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B349" w14:textId="77777777" w:rsidR="00874AA7" w:rsidRDefault="00000000">
      <w:pPr>
        <w:spacing w:before="65"/>
        <w:ind w:left="1" w:right="1"/>
        <w:jc w:val="center"/>
        <w:rPr>
          <w:rFonts w:ascii="Times New Roman"/>
          <w:b/>
        </w:rPr>
      </w:pPr>
      <w:r>
        <w:rPr>
          <w:rFonts w:ascii="Times New Roman"/>
          <w:b/>
          <w:noProof/>
        </w:rPr>
        <w:drawing>
          <wp:anchor distT="0" distB="0" distL="0" distR="0" simplePos="0" relativeHeight="15728640" behindDoc="0" locked="0" layoutInCell="1" allowOverlap="1" wp14:anchorId="23CE944D" wp14:editId="471C062B">
            <wp:simplePos x="0" y="0"/>
            <wp:positionH relativeFrom="page">
              <wp:posOffset>845851</wp:posOffset>
            </wp:positionH>
            <wp:positionV relativeFrom="paragraph">
              <wp:posOffset>61753</wp:posOffset>
            </wp:positionV>
            <wp:extent cx="745013" cy="737171"/>
            <wp:effectExtent l="0" t="0" r="0" b="0"/>
            <wp:wrapNone/>
            <wp:docPr id="1" name="Imag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13" cy="73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4"/>
        </w:rPr>
        <w:t>T.C.</w:t>
      </w:r>
    </w:p>
    <w:p w14:paraId="6BF88803" w14:textId="77777777" w:rsidR="00875E4D" w:rsidRDefault="00875E4D" w:rsidP="00875E4D">
      <w:pPr>
        <w:pStyle w:val="GvdeMetni"/>
        <w:spacing w:before="82"/>
        <w:jc w:val="center"/>
        <w:rPr>
          <w:rFonts w:ascii="Times New Roman"/>
          <w:b/>
          <w:sz w:val="20"/>
        </w:rPr>
      </w:pPr>
      <w:r w:rsidRPr="00875E4D">
        <w:rPr>
          <w:rFonts w:ascii="Times New Roman"/>
          <w:b/>
          <w:sz w:val="20"/>
        </w:rPr>
        <w:t>BANDIRMA ONYEDİ EYL</w:t>
      </w:r>
      <w:r w:rsidRPr="00875E4D">
        <w:rPr>
          <w:rFonts w:ascii="Times New Roman"/>
          <w:b/>
          <w:sz w:val="20"/>
        </w:rPr>
        <w:t>Ü</w:t>
      </w:r>
      <w:r w:rsidRPr="00875E4D">
        <w:rPr>
          <w:rFonts w:ascii="Times New Roman"/>
          <w:b/>
          <w:sz w:val="20"/>
        </w:rPr>
        <w:t xml:space="preserve">L UNİVERSİTESI FACULTY OF </w:t>
      </w:r>
    </w:p>
    <w:p w14:paraId="6F8EA18E" w14:textId="7645B9DF" w:rsidR="00875E4D" w:rsidRPr="00875E4D" w:rsidRDefault="00875E4D" w:rsidP="00875E4D">
      <w:pPr>
        <w:pStyle w:val="GvdeMetni"/>
        <w:spacing w:before="82"/>
        <w:jc w:val="center"/>
        <w:rPr>
          <w:rFonts w:ascii="Times New Roman"/>
          <w:b/>
          <w:sz w:val="20"/>
        </w:rPr>
      </w:pPr>
      <w:r w:rsidRPr="00875E4D">
        <w:rPr>
          <w:rFonts w:ascii="Times New Roman"/>
          <w:b/>
          <w:sz w:val="20"/>
        </w:rPr>
        <w:t>ART, DESIGN AND ARCHITECTURE FACULTY ADVISORY BOARD</w:t>
      </w:r>
    </w:p>
    <w:p w14:paraId="76E974D8" w14:textId="4DD8A53E" w:rsidR="00874AA7" w:rsidRDefault="00875E4D" w:rsidP="00875E4D">
      <w:pPr>
        <w:pStyle w:val="GvdeMetni"/>
        <w:spacing w:before="82"/>
        <w:jc w:val="center"/>
        <w:rPr>
          <w:rFonts w:ascii="Times New Roman"/>
          <w:b/>
          <w:sz w:val="20"/>
        </w:rPr>
      </w:pPr>
      <w:r w:rsidRPr="00875E4D">
        <w:rPr>
          <w:rFonts w:ascii="Times New Roman"/>
          <w:b/>
          <w:sz w:val="20"/>
        </w:rPr>
        <w:t>MEETING MINUTES</w:t>
      </w:r>
    </w:p>
    <w:p w14:paraId="23845873" w14:textId="77777777" w:rsidR="00875E4D" w:rsidRDefault="00875E4D" w:rsidP="00875E4D">
      <w:pPr>
        <w:pStyle w:val="GvdeMetni"/>
        <w:spacing w:before="8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2173"/>
        <w:gridCol w:w="2919"/>
        <w:gridCol w:w="2114"/>
      </w:tblGrid>
      <w:tr w:rsidR="00874AA7" w14:paraId="7B34AA41" w14:textId="77777777">
        <w:trPr>
          <w:trHeight w:val="489"/>
        </w:trPr>
        <w:tc>
          <w:tcPr>
            <w:tcW w:w="2173" w:type="dxa"/>
          </w:tcPr>
          <w:p w14:paraId="75347747" w14:textId="02FB39C2" w:rsidR="00874AA7" w:rsidRDefault="00875E4D">
            <w:pPr>
              <w:pStyle w:val="TableParagraph"/>
              <w:ind w:right="743"/>
              <w:rPr>
                <w:b/>
                <w:u w:val="none"/>
              </w:rPr>
            </w:pPr>
            <w:r>
              <w:rPr>
                <w:b/>
                <w:w w:val="85"/>
              </w:rPr>
              <w:t xml:space="preserve">Meeting </w:t>
            </w:r>
            <w:proofErr w:type="spellStart"/>
            <w:r>
              <w:rPr>
                <w:b/>
                <w:w w:val="85"/>
              </w:rPr>
              <w:t>Date</w:t>
            </w:r>
            <w:proofErr w:type="spellEnd"/>
          </w:p>
          <w:p w14:paraId="78D0E5E3" w14:textId="77777777" w:rsidR="00874AA7" w:rsidRDefault="00000000">
            <w:pPr>
              <w:pStyle w:val="TableParagraph"/>
              <w:spacing w:before="16" w:line="242" w:lineRule="exact"/>
              <w:ind w:right="691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17.06.2024</w:t>
            </w:r>
          </w:p>
        </w:tc>
        <w:tc>
          <w:tcPr>
            <w:tcW w:w="2919" w:type="dxa"/>
          </w:tcPr>
          <w:p w14:paraId="0110227D" w14:textId="70B2CD68" w:rsidR="00874AA7" w:rsidRDefault="00875E4D">
            <w:pPr>
              <w:pStyle w:val="TableParagraph"/>
              <w:rPr>
                <w:b/>
                <w:u w:val="none"/>
              </w:rPr>
            </w:pPr>
            <w:r>
              <w:rPr>
                <w:b/>
                <w:w w:val="85"/>
              </w:rPr>
              <w:t xml:space="preserve">Meeting </w:t>
            </w:r>
            <w:proofErr w:type="spellStart"/>
            <w:r>
              <w:rPr>
                <w:b/>
                <w:w w:val="85"/>
              </w:rPr>
              <w:t>Number</w:t>
            </w:r>
            <w:proofErr w:type="spellEnd"/>
          </w:p>
          <w:p w14:paraId="6307D3F9" w14:textId="77777777" w:rsidR="00874AA7" w:rsidRDefault="00000000">
            <w:pPr>
              <w:pStyle w:val="TableParagraph"/>
              <w:spacing w:before="16" w:line="242" w:lineRule="exact"/>
              <w:ind w:left="1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2024</w:t>
            </w:r>
            <w:r>
              <w:rPr>
                <w:b/>
                <w:spacing w:val="-1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/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10"/>
                <w:u w:val="none"/>
              </w:rPr>
              <w:t>1</w:t>
            </w:r>
          </w:p>
        </w:tc>
        <w:tc>
          <w:tcPr>
            <w:tcW w:w="2114" w:type="dxa"/>
          </w:tcPr>
          <w:p w14:paraId="3E5BEB00" w14:textId="4C86DA9F" w:rsidR="00874AA7" w:rsidRDefault="00875E4D">
            <w:pPr>
              <w:pStyle w:val="TableParagraph"/>
              <w:ind w:left="755" w:right="0"/>
              <w:rPr>
                <w:b/>
                <w:u w:val="none"/>
              </w:rPr>
            </w:pPr>
            <w:r>
              <w:rPr>
                <w:b/>
                <w:w w:val="85"/>
              </w:rPr>
              <w:t>Meeting Time</w:t>
            </w:r>
          </w:p>
          <w:p w14:paraId="67532162" w14:textId="77777777" w:rsidR="00874AA7" w:rsidRDefault="00000000">
            <w:pPr>
              <w:pStyle w:val="TableParagraph"/>
              <w:spacing w:before="16" w:line="242" w:lineRule="exact"/>
              <w:ind w:left="755" w:right="1"/>
              <w:rPr>
                <w:u w:val="none"/>
              </w:rPr>
            </w:pPr>
            <w:r>
              <w:rPr>
                <w:spacing w:val="-2"/>
                <w:u w:val="none"/>
              </w:rPr>
              <w:t>15.00</w:t>
            </w:r>
          </w:p>
        </w:tc>
      </w:tr>
    </w:tbl>
    <w:p w14:paraId="7C1B2D01" w14:textId="77777777" w:rsidR="00875E4D" w:rsidRPr="00875E4D" w:rsidRDefault="00875E4D" w:rsidP="00875E4D">
      <w:pPr>
        <w:pStyle w:val="GvdeMetni"/>
        <w:spacing w:line="381" w:lineRule="auto"/>
        <w:ind w:right="137"/>
        <w:jc w:val="both"/>
      </w:pPr>
    </w:p>
    <w:p w14:paraId="399A86FC" w14:textId="77777777" w:rsidR="00875E4D" w:rsidRPr="00875E4D" w:rsidRDefault="00875E4D" w:rsidP="00875E4D">
      <w:pPr>
        <w:pStyle w:val="GvdeMetni"/>
        <w:spacing w:line="381" w:lineRule="auto"/>
        <w:ind w:left="141" w:right="137" w:firstLine="707"/>
        <w:jc w:val="both"/>
      </w:pPr>
      <w:proofErr w:type="spellStart"/>
      <w:r w:rsidRPr="00875E4D">
        <w:t>The</w:t>
      </w:r>
      <w:proofErr w:type="spellEnd"/>
      <w:r w:rsidRPr="00875E4D">
        <w:t xml:space="preserve"> </w:t>
      </w:r>
      <w:proofErr w:type="spellStart"/>
      <w:r w:rsidRPr="00875E4D">
        <w:t>meeting</w:t>
      </w:r>
      <w:proofErr w:type="spellEnd"/>
      <w:r w:rsidRPr="00875E4D">
        <w:t xml:space="preserve"> of </w:t>
      </w:r>
      <w:proofErr w:type="spellStart"/>
      <w:r w:rsidRPr="00875E4D">
        <w:t>the</w:t>
      </w:r>
      <w:proofErr w:type="spellEnd"/>
      <w:r w:rsidRPr="00875E4D">
        <w:t xml:space="preserve"> </w:t>
      </w:r>
      <w:proofErr w:type="spellStart"/>
      <w:r w:rsidRPr="00875E4D">
        <w:t>Faculty</w:t>
      </w:r>
      <w:proofErr w:type="spellEnd"/>
      <w:r w:rsidRPr="00875E4D">
        <w:t xml:space="preserve"> of Art Design </w:t>
      </w:r>
      <w:proofErr w:type="spellStart"/>
      <w:r w:rsidRPr="00875E4D">
        <w:t>and</w:t>
      </w:r>
      <w:proofErr w:type="spellEnd"/>
      <w:r w:rsidRPr="00875E4D">
        <w:t xml:space="preserve"> Architecture </w:t>
      </w:r>
      <w:proofErr w:type="spellStart"/>
      <w:r w:rsidRPr="00875E4D">
        <w:t>Advisory</w:t>
      </w:r>
      <w:proofErr w:type="spellEnd"/>
      <w:r w:rsidRPr="00875E4D">
        <w:t xml:space="preserve"> Board </w:t>
      </w:r>
      <w:proofErr w:type="spellStart"/>
      <w:r w:rsidRPr="00875E4D">
        <w:t>was</w:t>
      </w:r>
      <w:proofErr w:type="spellEnd"/>
      <w:r w:rsidRPr="00875E4D">
        <w:t xml:space="preserve"> </w:t>
      </w:r>
      <w:proofErr w:type="spellStart"/>
      <w:r w:rsidRPr="00875E4D">
        <w:t>held</w:t>
      </w:r>
      <w:proofErr w:type="spellEnd"/>
      <w:r w:rsidRPr="00875E4D">
        <w:t xml:space="preserve"> </w:t>
      </w:r>
      <w:proofErr w:type="spellStart"/>
      <w:r w:rsidRPr="00875E4D">
        <w:t>under</w:t>
      </w:r>
      <w:proofErr w:type="spellEnd"/>
      <w:r w:rsidRPr="00875E4D">
        <w:t xml:space="preserve"> </w:t>
      </w:r>
      <w:proofErr w:type="spellStart"/>
      <w:r w:rsidRPr="00875E4D">
        <w:t>the</w:t>
      </w:r>
      <w:proofErr w:type="spellEnd"/>
      <w:r w:rsidRPr="00875E4D">
        <w:t xml:space="preserve"> </w:t>
      </w:r>
      <w:proofErr w:type="spellStart"/>
      <w:r w:rsidRPr="00875E4D">
        <w:t>chairmanship</w:t>
      </w:r>
      <w:proofErr w:type="spellEnd"/>
      <w:r w:rsidRPr="00875E4D">
        <w:t xml:space="preserve"> of Dean of </w:t>
      </w:r>
      <w:proofErr w:type="spellStart"/>
      <w:r w:rsidRPr="00875E4D">
        <w:t>our</w:t>
      </w:r>
      <w:proofErr w:type="spellEnd"/>
      <w:r w:rsidRPr="00875E4D">
        <w:t xml:space="preserve"> </w:t>
      </w:r>
      <w:proofErr w:type="spellStart"/>
      <w:r w:rsidRPr="00875E4D">
        <w:t>Faculty</w:t>
      </w:r>
      <w:proofErr w:type="spellEnd"/>
      <w:r w:rsidRPr="00875E4D">
        <w:t xml:space="preserve"> V. Prof. Dr. Eylem GÜZEL, </w:t>
      </w:r>
      <w:proofErr w:type="spellStart"/>
      <w:r w:rsidRPr="00875E4D">
        <w:t>and</w:t>
      </w:r>
      <w:proofErr w:type="spellEnd"/>
      <w:r w:rsidRPr="00875E4D">
        <w:t xml:space="preserve"> it </w:t>
      </w:r>
      <w:proofErr w:type="spellStart"/>
      <w:r w:rsidRPr="00875E4D">
        <w:t>was</w:t>
      </w:r>
      <w:proofErr w:type="spellEnd"/>
      <w:r w:rsidRPr="00875E4D">
        <w:t xml:space="preserve"> </w:t>
      </w:r>
      <w:proofErr w:type="spellStart"/>
      <w:r w:rsidRPr="00875E4D">
        <w:t>seen</w:t>
      </w:r>
      <w:proofErr w:type="spellEnd"/>
      <w:r w:rsidRPr="00875E4D">
        <w:t xml:space="preserve"> </w:t>
      </w:r>
      <w:proofErr w:type="spellStart"/>
      <w:r w:rsidRPr="00875E4D">
        <w:t>that</w:t>
      </w:r>
      <w:proofErr w:type="spellEnd"/>
      <w:r w:rsidRPr="00875E4D">
        <w:t xml:space="preserve"> </w:t>
      </w:r>
      <w:proofErr w:type="spellStart"/>
      <w:r w:rsidRPr="00875E4D">
        <w:t>the</w:t>
      </w:r>
      <w:proofErr w:type="spellEnd"/>
      <w:r w:rsidRPr="00875E4D">
        <w:t xml:space="preserve"> </w:t>
      </w:r>
      <w:proofErr w:type="spellStart"/>
      <w:r w:rsidRPr="00875E4D">
        <w:t>members</w:t>
      </w:r>
      <w:proofErr w:type="spellEnd"/>
      <w:r w:rsidRPr="00875E4D">
        <w:t xml:space="preserve"> </w:t>
      </w:r>
      <w:proofErr w:type="spellStart"/>
      <w:r w:rsidRPr="00875E4D">
        <w:t>were</w:t>
      </w:r>
      <w:proofErr w:type="spellEnd"/>
      <w:r w:rsidRPr="00875E4D">
        <w:t xml:space="preserve"> </w:t>
      </w:r>
      <w:proofErr w:type="spellStart"/>
      <w:r w:rsidRPr="00875E4D">
        <w:t>present</w:t>
      </w:r>
      <w:proofErr w:type="spellEnd"/>
      <w:r w:rsidRPr="00875E4D">
        <w:t xml:space="preserve"> at </w:t>
      </w:r>
      <w:proofErr w:type="spellStart"/>
      <w:r w:rsidRPr="00875E4D">
        <w:t>the</w:t>
      </w:r>
      <w:proofErr w:type="spellEnd"/>
      <w:r w:rsidRPr="00875E4D">
        <w:t xml:space="preserve"> </w:t>
      </w:r>
      <w:proofErr w:type="spellStart"/>
      <w:r w:rsidRPr="00875E4D">
        <w:t>meeting</w:t>
      </w:r>
      <w:proofErr w:type="spellEnd"/>
      <w:r w:rsidRPr="00875E4D">
        <w:t xml:space="preserve"> </w:t>
      </w:r>
      <w:proofErr w:type="spellStart"/>
      <w:r w:rsidRPr="00875E4D">
        <w:t>and</w:t>
      </w:r>
      <w:proofErr w:type="spellEnd"/>
      <w:r w:rsidRPr="00875E4D">
        <w:t xml:space="preserve"> </w:t>
      </w:r>
      <w:proofErr w:type="spellStart"/>
      <w:r w:rsidRPr="00875E4D">
        <w:t>the</w:t>
      </w:r>
      <w:proofErr w:type="spellEnd"/>
      <w:r w:rsidRPr="00875E4D">
        <w:t xml:space="preserve"> </w:t>
      </w:r>
      <w:proofErr w:type="spellStart"/>
      <w:r w:rsidRPr="00875E4D">
        <w:t>agenda</w:t>
      </w:r>
      <w:proofErr w:type="spellEnd"/>
      <w:r w:rsidRPr="00875E4D">
        <w:t xml:space="preserve"> </w:t>
      </w:r>
      <w:proofErr w:type="spellStart"/>
      <w:r w:rsidRPr="00875E4D">
        <w:t>items</w:t>
      </w:r>
      <w:proofErr w:type="spellEnd"/>
      <w:r w:rsidRPr="00875E4D">
        <w:t xml:space="preserve"> </w:t>
      </w:r>
      <w:proofErr w:type="spellStart"/>
      <w:r w:rsidRPr="00875E4D">
        <w:t>were</w:t>
      </w:r>
      <w:proofErr w:type="spellEnd"/>
      <w:r w:rsidRPr="00875E4D">
        <w:t xml:space="preserve"> </w:t>
      </w:r>
      <w:proofErr w:type="spellStart"/>
      <w:r w:rsidRPr="00875E4D">
        <w:t>discussed</w:t>
      </w:r>
      <w:proofErr w:type="spellEnd"/>
      <w:r w:rsidRPr="00875E4D">
        <w:t>.</w:t>
      </w:r>
    </w:p>
    <w:p w14:paraId="573FAA55" w14:textId="77777777" w:rsidR="00874AA7" w:rsidRDefault="00874AA7">
      <w:pPr>
        <w:pStyle w:val="GvdeMetni"/>
        <w:spacing w:before="217"/>
      </w:pPr>
    </w:p>
    <w:p w14:paraId="407654E6" w14:textId="7894DBCA" w:rsidR="00874AA7" w:rsidRDefault="00875E4D">
      <w:pPr>
        <w:ind w:left="141"/>
        <w:rPr>
          <w:b/>
        </w:rPr>
      </w:pPr>
      <w:r>
        <w:rPr>
          <w:b/>
          <w:spacing w:val="-2"/>
        </w:rPr>
        <w:t>AGENDA</w:t>
      </w:r>
    </w:p>
    <w:p w14:paraId="16A3C31D" w14:textId="77777777" w:rsidR="00874AA7" w:rsidRDefault="00874AA7">
      <w:pPr>
        <w:pStyle w:val="GvdeMetni"/>
        <w:spacing w:before="55"/>
        <w:rPr>
          <w:b/>
        </w:rPr>
      </w:pPr>
    </w:p>
    <w:p w14:paraId="2380F4EC" w14:textId="2D56490C" w:rsidR="00874AA7" w:rsidRDefault="00875E4D">
      <w:pPr>
        <w:pStyle w:val="ListeParagraf"/>
        <w:numPr>
          <w:ilvl w:val="0"/>
          <w:numId w:val="2"/>
        </w:numPr>
        <w:tabs>
          <w:tab w:val="left" w:pos="339"/>
        </w:tabs>
        <w:ind w:left="339" w:hanging="198"/>
        <w:rPr>
          <w:rFonts w:ascii="Times New Roman" w:hAnsi="Times New Roman"/>
          <w:sz w:val="24"/>
        </w:rPr>
      </w:pPr>
      <w:proofErr w:type="spellStart"/>
      <w:r w:rsidRPr="00875E4D">
        <w:rPr>
          <w:rFonts w:ascii="Times New Roman" w:hAnsi="Times New Roman"/>
          <w:spacing w:val="-2"/>
          <w:sz w:val="24"/>
        </w:rPr>
        <w:t>Opening</w:t>
      </w:r>
      <w:proofErr w:type="spellEnd"/>
      <w:r w:rsidRPr="00875E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pacing w:val="-2"/>
          <w:sz w:val="24"/>
        </w:rPr>
        <w:t>speech</w:t>
      </w:r>
      <w:proofErr w:type="spellEnd"/>
      <w:r w:rsidRPr="00875E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pacing w:val="-2"/>
          <w:sz w:val="24"/>
        </w:rPr>
        <w:t>and</w:t>
      </w:r>
      <w:proofErr w:type="spellEnd"/>
      <w:r w:rsidRPr="00875E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pacing w:val="-2"/>
          <w:sz w:val="24"/>
        </w:rPr>
        <w:t>introduction</w:t>
      </w:r>
      <w:proofErr w:type="spellEnd"/>
    </w:p>
    <w:p w14:paraId="2540BCDB" w14:textId="77777777" w:rsidR="00874AA7" w:rsidRDefault="00874AA7">
      <w:pPr>
        <w:pStyle w:val="GvdeMetni"/>
        <w:spacing w:before="22"/>
        <w:rPr>
          <w:rFonts w:ascii="Times New Roman"/>
          <w:sz w:val="24"/>
        </w:rPr>
      </w:pPr>
    </w:p>
    <w:p w14:paraId="3F99DD19" w14:textId="5A9C7AEB" w:rsidR="00874AA7" w:rsidRDefault="00875E4D">
      <w:pPr>
        <w:pStyle w:val="ListeParagraf"/>
        <w:numPr>
          <w:ilvl w:val="0"/>
          <w:numId w:val="2"/>
        </w:numPr>
        <w:tabs>
          <w:tab w:val="left" w:pos="399"/>
        </w:tabs>
        <w:spacing w:line="499" w:lineRule="auto"/>
        <w:ind w:left="141" w:right="3716" w:firstLine="0"/>
        <w:rPr>
          <w:rFonts w:ascii="Times New Roman" w:hAnsi="Times New Roman"/>
          <w:sz w:val="24"/>
        </w:rPr>
      </w:pPr>
      <w:proofErr w:type="spellStart"/>
      <w:r w:rsidRPr="00875E4D">
        <w:rPr>
          <w:rFonts w:ascii="Times New Roman" w:hAnsi="Times New Roman"/>
          <w:sz w:val="24"/>
        </w:rPr>
        <w:t>Sharing</w:t>
      </w:r>
      <w:proofErr w:type="spellEnd"/>
      <w:r w:rsidRPr="00875E4D">
        <w:rPr>
          <w:rFonts w:ascii="Times New Roman" w:hAnsi="Times New Roman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z w:val="24"/>
        </w:rPr>
        <w:t>expectations</w:t>
      </w:r>
      <w:proofErr w:type="spellEnd"/>
      <w:r w:rsidRPr="00875E4D">
        <w:rPr>
          <w:rFonts w:ascii="Times New Roman" w:hAnsi="Times New Roman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z w:val="24"/>
        </w:rPr>
        <w:t>from</w:t>
      </w:r>
      <w:proofErr w:type="spellEnd"/>
      <w:r w:rsidRPr="00875E4D">
        <w:rPr>
          <w:rFonts w:ascii="Times New Roman" w:hAnsi="Times New Roman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z w:val="24"/>
        </w:rPr>
        <w:t>Advisory</w:t>
      </w:r>
      <w:proofErr w:type="spellEnd"/>
      <w:r w:rsidRPr="00875E4D">
        <w:rPr>
          <w:rFonts w:ascii="Times New Roman" w:hAnsi="Times New Roman"/>
          <w:sz w:val="24"/>
        </w:rPr>
        <w:t xml:space="preserve"> Board </w:t>
      </w:r>
      <w:proofErr w:type="spellStart"/>
      <w:r w:rsidRPr="00875E4D">
        <w:rPr>
          <w:rFonts w:ascii="Times New Roman" w:hAnsi="Times New Roman"/>
          <w:sz w:val="24"/>
        </w:rPr>
        <w:t>members</w:t>
      </w:r>
      <w:proofErr w:type="spellEnd"/>
      <w:r w:rsidRPr="00875E4D">
        <w:rPr>
          <w:rFonts w:ascii="Times New Roman" w:hAnsi="Times New Roman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</w:t>
      </w:r>
      <w:r w:rsidR="00000000">
        <w:rPr>
          <w:rFonts w:ascii="Times New Roman" w:hAnsi="Times New Roman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z w:val="24"/>
        </w:rPr>
        <w:t>Stakeholders</w:t>
      </w:r>
      <w:proofErr w:type="spellEnd"/>
      <w:r w:rsidRPr="00875E4D">
        <w:rPr>
          <w:rFonts w:ascii="Times New Roman" w:hAnsi="Times New Roman"/>
          <w:sz w:val="24"/>
        </w:rPr>
        <w:t xml:space="preserve">' </w:t>
      </w:r>
      <w:proofErr w:type="spellStart"/>
      <w:r w:rsidRPr="00875E4D">
        <w:rPr>
          <w:rFonts w:ascii="Times New Roman" w:hAnsi="Times New Roman"/>
          <w:sz w:val="24"/>
        </w:rPr>
        <w:t>expectations</w:t>
      </w:r>
      <w:proofErr w:type="spellEnd"/>
      <w:r w:rsidRPr="00875E4D">
        <w:rPr>
          <w:rFonts w:ascii="Times New Roman" w:hAnsi="Times New Roman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z w:val="24"/>
        </w:rPr>
        <w:t>from</w:t>
      </w:r>
      <w:proofErr w:type="spellEnd"/>
      <w:r w:rsidRPr="00875E4D">
        <w:rPr>
          <w:rFonts w:ascii="Times New Roman" w:hAnsi="Times New Roman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z w:val="24"/>
        </w:rPr>
        <w:t>our</w:t>
      </w:r>
      <w:proofErr w:type="spellEnd"/>
      <w:r w:rsidRPr="00875E4D">
        <w:rPr>
          <w:rFonts w:ascii="Times New Roman" w:hAnsi="Times New Roman"/>
          <w:sz w:val="24"/>
        </w:rPr>
        <w:t xml:space="preserve"> </w:t>
      </w:r>
      <w:proofErr w:type="spellStart"/>
      <w:r w:rsidRPr="00875E4D">
        <w:rPr>
          <w:rFonts w:ascii="Times New Roman" w:hAnsi="Times New Roman"/>
          <w:sz w:val="24"/>
        </w:rPr>
        <w:t>Faculty</w:t>
      </w:r>
      <w:proofErr w:type="spellEnd"/>
    </w:p>
    <w:p w14:paraId="0CC3E320" w14:textId="6BAC5D87" w:rsidR="00874AA7" w:rsidRDefault="00000000">
      <w:pPr>
        <w:spacing w:line="276" w:lineRule="exact"/>
        <w:ind w:left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="00875E4D" w:rsidRPr="00875E4D">
        <w:rPr>
          <w:rFonts w:ascii="Times New Roman" w:hAnsi="Times New Roman"/>
          <w:sz w:val="24"/>
        </w:rPr>
        <w:t>Determining</w:t>
      </w:r>
      <w:proofErr w:type="spellEnd"/>
      <w:r w:rsidR="00875E4D" w:rsidRPr="00875E4D">
        <w:rPr>
          <w:rFonts w:ascii="Times New Roman" w:hAnsi="Times New Roman"/>
          <w:sz w:val="24"/>
        </w:rPr>
        <w:t xml:space="preserve"> </w:t>
      </w:r>
      <w:proofErr w:type="spellStart"/>
      <w:r w:rsidR="00875E4D" w:rsidRPr="00875E4D">
        <w:rPr>
          <w:rFonts w:ascii="Times New Roman" w:hAnsi="Times New Roman"/>
          <w:sz w:val="24"/>
        </w:rPr>
        <w:t>the</w:t>
      </w:r>
      <w:proofErr w:type="spellEnd"/>
      <w:r w:rsidR="00875E4D" w:rsidRPr="00875E4D">
        <w:rPr>
          <w:rFonts w:ascii="Times New Roman" w:hAnsi="Times New Roman"/>
          <w:sz w:val="24"/>
        </w:rPr>
        <w:t xml:space="preserve"> </w:t>
      </w:r>
      <w:proofErr w:type="spellStart"/>
      <w:r w:rsidR="00875E4D" w:rsidRPr="00875E4D">
        <w:rPr>
          <w:rFonts w:ascii="Times New Roman" w:hAnsi="Times New Roman"/>
          <w:sz w:val="24"/>
        </w:rPr>
        <w:t>agenda</w:t>
      </w:r>
      <w:proofErr w:type="spellEnd"/>
      <w:r w:rsidR="00875E4D" w:rsidRPr="00875E4D">
        <w:rPr>
          <w:rFonts w:ascii="Times New Roman" w:hAnsi="Times New Roman"/>
          <w:sz w:val="24"/>
        </w:rPr>
        <w:t xml:space="preserve"> </w:t>
      </w:r>
      <w:proofErr w:type="spellStart"/>
      <w:r w:rsidR="00875E4D" w:rsidRPr="00875E4D">
        <w:rPr>
          <w:rFonts w:ascii="Times New Roman" w:hAnsi="Times New Roman"/>
          <w:sz w:val="24"/>
        </w:rPr>
        <w:t>items</w:t>
      </w:r>
      <w:proofErr w:type="spellEnd"/>
      <w:r w:rsidR="00875E4D" w:rsidRPr="00875E4D">
        <w:rPr>
          <w:rFonts w:ascii="Times New Roman" w:hAnsi="Times New Roman"/>
          <w:sz w:val="24"/>
        </w:rPr>
        <w:t xml:space="preserve"> </w:t>
      </w:r>
      <w:proofErr w:type="spellStart"/>
      <w:r w:rsidR="00875E4D" w:rsidRPr="00875E4D">
        <w:rPr>
          <w:rFonts w:ascii="Times New Roman" w:hAnsi="Times New Roman"/>
          <w:sz w:val="24"/>
        </w:rPr>
        <w:t>for</w:t>
      </w:r>
      <w:proofErr w:type="spellEnd"/>
      <w:r w:rsidR="00875E4D" w:rsidRPr="00875E4D">
        <w:rPr>
          <w:rFonts w:ascii="Times New Roman" w:hAnsi="Times New Roman"/>
          <w:sz w:val="24"/>
        </w:rPr>
        <w:t xml:space="preserve"> </w:t>
      </w:r>
      <w:proofErr w:type="spellStart"/>
      <w:r w:rsidR="00875E4D" w:rsidRPr="00875E4D">
        <w:rPr>
          <w:rFonts w:ascii="Times New Roman" w:hAnsi="Times New Roman"/>
          <w:sz w:val="24"/>
        </w:rPr>
        <w:t>the</w:t>
      </w:r>
      <w:proofErr w:type="spellEnd"/>
      <w:r w:rsidR="00875E4D" w:rsidRPr="00875E4D">
        <w:rPr>
          <w:rFonts w:ascii="Times New Roman" w:hAnsi="Times New Roman"/>
          <w:sz w:val="24"/>
        </w:rPr>
        <w:t xml:space="preserve"> </w:t>
      </w:r>
      <w:proofErr w:type="spellStart"/>
      <w:r w:rsidR="00875E4D" w:rsidRPr="00875E4D">
        <w:rPr>
          <w:rFonts w:ascii="Times New Roman" w:hAnsi="Times New Roman"/>
          <w:sz w:val="24"/>
        </w:rPr>
        <w:t>next</w:t>
      </w:r>
      <w:proofErr w:type="spellEnd"/>
      <w:r w:rsidR="00875E4D" w:rsidRPr="00875E4D">
        <w:rPr>
          <w:rFonts w:ascii="Times New Roman" w:hAnsi="Times New Roman"/>
          <w:sz w:val="24"/>
        </w:rPr>
        <w:t xml:space="preserve"> </w:t>
      </w:r>
      <w:proofErr w:type="spellStart"/>
      <w:r w:rsidR="00875E4D" w:rsidRPr="00875E4D">
        <w:rPr>
          <w:rFonts w:ascii="Times New Roman" w:hAnsi="Times New Roman"/>
          <w:sz w:val="24"/>
        </w:rPr>
        <w:t>meeting</w:t>
      </w:r>
      <w:proofErr w:type="spellEnd"/>
    </w:p>
    <w:p w14:paraId="51ECEA56" w14:textId="77777777" w:rsidR="00874AA7" w:rsidRDefault="00874AA7">
      <w:pPr>
        <w:pStyle w:val="GvdeMetni"/>
        <w:spacing w:before="25"/>
        <w:rPr>
          <w:rFonts w:ascii="Times New Roman"/>
          <w:sz w:val="24"/>
        </w:rPr>
      </w:pPr>
    </w:p>
    <w:p w14:paraId="08E6C96D" w14:textId="6E2F91B0" w:rsidR="00874AA7" w:rsidRDefault="00875E4D">
      <w:pPr>
        <w:ind w:left="141"/>
        <w:rPr>
          <w:b/>
        </w:rPr>
      </w:pPr>
      <w:r>
        <w:rPr>
          <w:b/>
          <w:spacing w:val="-2"/>
          <w:w w:val="90"/>
        </w:rPr>
        <w:t>DECISIONS</w:t>
      </w:r>
    </w:p>
    <w:p w14:paraId="18CA0875" w14:textId="77777777" w:rsidR="00874AA7" w:rsidRDefault="00874AA7">
      <w:pPr>
        <w:pStyle w:val="GvdeMetni"/>
        <w:spacing w:before="58"/>
        <w:rPr>
          <w:b/>
        </w:rPr>
      </w:pPr>
    </w:p>
    <w:p w14:paraId="646FD145" w14:textId="6D8D466F" w:rsidR="00875E4D" w:rsidRPr="00875E4D" w:rsidRDefault="00875E4D" w:rsidP="00875E4D">
      <w:pPr>
        <w:pStyle w:val="ListeParagraf"/>
        <w:numPr>
          <w:ilvl w:val="0"/>
          <w:numId w:val="1"/>
        </w:numPr>
        <w:tabs>
          <w:tab w:val="left" w:pos="567"/>
        </w:tabs>
        <w:spacing w:before="1"/>
        <w:rPr>
          <w:spacing w:val="-8"/>
        </w:rPr>
      </w:pPr>
      <w:proofErr w:type="spellStart"/>
      <w:r w:rsidRPr="00875E4D">
        <w:rPr>
          <w:spacing w:val="-8"/>
        </w:rPr>
        <w:t>Our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Faculty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Unit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Advisory</w:t>
      </w:r>
      <w:proofErr w:type="spellEnd"/>
      <w:r w:rsidRPr="00875E4D">
        <w:rPr>
          <w:spacing w:val="-8"/>
        </w:rPr>
        <w:t xml:space="preserve"> Board Meeting </w:t>
      </w:r>
      <w:proofErr w:type="spellStart"/>
      <w:r w:rsidRPr="00875E4D">
        <w:rPr>
          <w:spacing w:val="-8"/>
        </w:rPr>
        <w:t>was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held</w:t>
      </w:r>
      <w:proofErr w:type="spellEnd"/>
      <w:r w:rsidRPr="00875E4D">
        <w:rPr>
          <w:spacing w:val="-8"/>
        </w:rPr>
        <w:t xml:space="preserve"> on </w:t>
      </w:r>
      <w:proofErr w:type="spellStart"/>
      <w:r w:rsidRPr="00875E4D">
        <w:rPr>
          <w:spacing w:val="-8"/>
        </w:rPr>
        <w:t>June</w:t>
      </w:r>
      <w:proofErr w:type="spellEnd"/>
      <w:r w:rsidRPr="00875E4D">
        <w:rPr>
          <w:spacing w:val="-8"/>
        </w:rPr>
        <w:t xml:space="preserve"> 17, 2024 at 15:00 </w:t>
      </w:r>
      <w:proofErr w:type="spellStart"/>
      <w:r w:rsidRPr="00875E4D">
        <w:rPr>
          <w:spacing w:val="-8"/>
        </w:rPr>
        <w:t>under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the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chairmanship</w:t>
      </w:r>
      <w:proofErr w:type="spellEnd"/>
      <w:r w:rsidRPr="00875E4D">
        <w:rPr>
          <w:spacing w:val="-8"/>
        </w:rPr>
        <w:t xml:space="preserve"> of Dean V.</w:t>
      </w:r>
      <w:r>
        <w:rPr>
          <w:spacing w:val="-8"/>
        </w:rPr>
        <w:t xml:space="preserve"> </w:t>
      </w:r>
      <w:r w:rsidRPr="00875E4D">
        <w:rPr>
          <w:spacing w:val="-8"/>
        </w:rPr>
        <w:t>Prof. Dr. Eylem GÜZEL.</w:t>
      </w:r>
    </w:p>
    <w:p w14:paraId="4BB45889" w14:textId="78E04922" w:rsidR="00874AA7" w:rsidRDefault="00875E4D" w:rsidP="00875E4D">
      <w:pPr>
        <w:pStyle w:val="ListeParagraf"/>
        <w:tabs>
          <w:tab w:val="left" w:pos="567"/>
        </w:tabs>
        <w:spacing w:before="1"/>
        <w:ind w:left="568" w:firstLine="0"/>
        <w:rPr>
          <w:spacing w:val="-8"/>
        </w:rPr>
      </w:pPr>
      <w:proofErr w:type="spellStart"/>
      <w:r w:rsidRPr="00875E4D">
        <w:rPr>
          <w:spacing w:val="-8"/>
        </w:rPr>
        <w:t>After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the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introduction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and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opening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speech</w:t>
      </w:r>
      <w:proofErr w:type="spellEnd"/>
      <w:r w:rsidRPr="00875E4D">
        <w:rPr>
          <w:spacing w:val="-8"/>
        </w:rPr>
        <w:t xml:space="preserve">, Prof. Dr. Eylem GÜZEL </w:t>
      </w:r>
      <w:proofErr w:type="spellStart"/>
      <w:r w:rsidRPr="00875E4D">
        <w:rPr>
          <w:spacing w:val="-8"/>
        </w:rPr>
        <w:t>made</w:t>
      </w:r>
      <w:proofErr w:type="spellEnd"/>
      <w:r w:rsidRPr="00875E4D">
        <w:rPr>
          <w:spacing w:val="-8"/>
        </w:rPr>
        <w:t xml:space="preserve"> a </w:t>
      </w:r>
      <w:proofErr w:type="spellStart"/>
      <w:r w:rsidRPr="00875E4D">
        <w:rPr>
          <w:spacing w:val="-8"/>
        </w:rPr>
        <w:t>presentation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to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the</w:t>
      </w:r>
      <w:proofErr w:type="spellEnd"/>
      <w:r w:rsidRPr="00875E4D">
        <w:rPr>
          <w:spacing w:val="-8"/>
        </w:rPr>
        <w:t xml:space="preserve"> board </w:t>
      </w:r>
      <w:proofErr w:type="spellStart"/>
      <w:r w:rsidRPr="00875E4D">
        <w:rPr>
          <w:spacing w:val="-8"/>
        </w:rPr>
        <w:t>members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about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the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history</w:t>
      </w:r>
      <w:proofErr w:type="spellEnd"/>
      <w:r w:rsidRPr="00875E4D">
        <w:rPr>
          <w:spacing w:val="-8"/>
        </w:rPr>
        <w:t xml:space="preserve"> of </w:t>
      </w:r>
      <w:proofErr w:type="spellStart"/>
      <w:r w:rsidRPr="00875E4D">
        <w:rPr>
          <w:spacing w:val="-8"/>
        </w:rPr>
        <w:t>the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Faculty</w:t>
      </w:r>
      <w:proofErr w:type="spellEnd"/>
      <w:r w:rsidRPr="00875E4D">
        <w:rPr>
          <w:spacing w:val="-8"/>
        </w:rPr>
        <w:t xml:space="preserve">, </w:t>
      </w:r>
      <w:proofErr w:type="spellStart"/>
      <w:r w:rsidRPr="00875E4D">
        <w:rPr>
          <w:spacing w:val="-8"/>
        </w:rPr>
        <w:t>physical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spaces</w:t>
      </w:r>
      <w:proofErr w:type="spellEnd"/>
      <w:r w:rsidRPr="00875E4D">
        <w:rPr>
          <w:spacing w:val="-8"/>
        </w:rPr>
        <w:t xml:space="preserve">, </w:t>
      </w:r>
      <w:proofErr w:type="spellStart"/>
      <w:r w:rsidRPr="00875E4D">
        <w:rPr>
          <w:spacing w:val="-8"/>
        </w:rPr>
        <w:t>staff</w:t>
      </w:r>
      <w:proofErr w:type="spellEnd"/>
      <w:r w:rsidRPr="00875E4D">
        <w:rPr>
          <w:spacing w:val="-8"/>
        </w:rPr>
        <w:t xml:space="preserve">, program </w:t>
      </w:r>
      <w:proofErr w:type="spellStart"/>
      <w:r w:rsidRPr="00875E4D">
        <w:rPr>
          <w:spacing w:val="-8"/>
        </w:rPr>
        <w:t>introduction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and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student</w:t>
      </w:r>
      <w:proofErr w:type="spellEnd"/>
      <w:r w:rsidRPr="00875E4D">
        <w:rPr>
          <w:spacing w:val="-8"/>
        </w:rPr>
        <w:t xml:space="preserve"> </w:t>
      </w:r>
      <w:proofErr w:type="spellStart"/>
      <w:r w:rsidRPr="00875E4D">
        <w:rPr>
          <w:spacing w:val="-8"/>
        </w:rPr>
        <w:t>numbers</w:t>
      </w:r>
      <w:proofErr w:type="spellEnd"/>
      <w:r w:rsidRPr="00875E4D">
        <w:rPr>
          <w:spacing w:val="-8"/>
        </w:rPr>
        <w:t>.</w:t>
      </w:r>
    </w:p>
    <w:p w14:paraId="22481F53" w14:textId="77777777" w:rsidR="00875E4D" w:rsidRDefault="00875E4D" w:rsidP="00875E4D">
      <w:pPr>
        <w:pStyle w:val="ListeParagraf"/>
        <w:tabs>
          <w:tab w:val="left" w:pos="567"/>
        </w:tabs>
        <w:spacing w:before="1"/>
        <w:ind w:left="568" w:firstLine="0"/>
        <w:rPr>
          <w:w w:val="90"/>
        </w:rPr>
      </w:pPr>
    </w:p>
    <w:p w14:paraId="38B5AD71" w14:textId="64DCE8F2" w:rsidR="00875E4D" w:rsidRDefault="00875E4D" w:rsidP="00875E4D">
      <w:pPr>
        <w:pStyle w:val="ListeParagraf"/>
        <w:numPr>
          <w:ilvl w:val="0"/>
          <w:numId w:val="1"/>
        </w:numPr>
        <w:tabs>
          <w:tab w:val="left" w:pos="567"/>
        </w:tabs>
        <w:spacing w:before="1"/>
      </w:pPr>
      <w:proofErr w:type="spellStart"/>
      <w:r w:rsidRPr="00875E4D">
        <w:t>The</w:t>
      </w:r>
      <w:proofErr w:type="spellEnd"/>
      <w:r w:rsidRPr="00875E4D">
        <w:t xml:space="preserve"> </w:t>
      </w:r>
      <w:proofErr w:type="spellStart"/>
      <w:r w:rsidRPr="00875E4D">
        <w:t>expectations</w:t>
      </w:r>
      <w:proofErr w:type="spellEnd"/>
      <w:r w:rsidRPr="00875E4D">
        <w:t xml:space="preserve"> of </w:t>
      </w:r>
      <w:proofErr w:type="spellStart"/>
      <w:r w:rsidRPr="00875E4D">
        <w:t>our</w:t>
      </w:r>
      <w:proofErr w:type="spellEnd"/>
      <w:r w:rsidRPr="00875E4D">
        <w:t xml:space="preserve"> Board </w:t>
      </w:r>
      <w:proofErr w:type="spellStart"/>
      <w:r w:rsidRPr="00875E4D">
        <w:t>members</w:t>
      </w:r>
      <w:proofErr w:type="spellEnd"/>
      <w:r w:rsidRPr="00875E4D">
        <w:t xml:space="preserve"> </w:t>
      </w:r>
      <w:proofErr w:type="spellStart"/>
      <w:r w:rsidRPr="00875E4D">
        <w:t>from</w:t>
      </w:r>
      <w:proofErr w:type="spellEnd"/>
      <w:r w:rsidRPr="00875E4D">
        <w:t xml:space="preserve"> </w:t>
      </w:r>
      <w:proofErr w:type="spellStart"/>
      <w:r w:rsidRPr="00875E4D">
        <w:t>our</w:t>
      </w:r>
      <w:proofErr w:type="spellEnd"/>
      <w:r w:rsidRPr="00875E4D">
        <w:t xml:space="preserve"> </w:t>
      </w:r>
      <w:proofErr w:type="spellStart"/>
      <w:r w:rsidRPr="00875E4D">
        <w:t>Faculty</w:t>
      </w:r>
      <w:proofErr w:type="spellEnd"/>
      <w:r w:rsidRPr="00875E4D">
        <w:t xml:space="preserve"> </w:t>
      </w:r>
      <w:proofErr w:type="spellStart"/>
      <w:r w:rsidRPr="00875E4D">
        <w:t>were</w:t>
      </w:r>
      <w:proofErr w:type="spellEnd"/>
      <w:r w:rsidRPr="00875E4D">
        <w:t xml:space="preserve"> </w:t>
      </w:r>
      <w:proofErr w:type="spellStart"/>
      <w:r w:rsidRPr="00875E4D">
        <w:t>evaluated</w:t>
      </w:r>
      <w:proofErr w:type="spellEnd"/>
      <w:r w:rsidRPr="00875E4D">
        <w:t>.</w:t>
      </w:r>
    </w:p>
    <w:p w14:paraId="4A694278" w14:textId="77777777" w:rsidR="00875E4D" w:rsidRDefault="00875E4D" w:rsidP="00875E4D">
      <w:pPr>
        <w:pStyle w:val="ListeParagraf"/>
        <w:tabs>
          <w:tab w:val="left" w:pos="567"/>
        </w:tabs>
        <w:spacing w:before="1"/>
        <w:ind w:left="568" w:firstLine="0"/>
      </w:pPr>
    </w:p>
    <w:p w14:paraId="20B43698" w14:textId="03AD78E5" w:rsidR="00875E4D" w:rsidRDefault="00875E4D" w:rsidP="00875E4D">
      <w:pPr>
        <w:pStyle w:val="ListeParagraf"/>
        <w:numPr>
          <w:ilvl w:val="0"/>
          <w:numId w:val="1"/>
        </w:numPr>
        <w:tabs>
          <w:tab w:val="left" w:pos="567"/>
        </w:tabs>
        <w:spacing w:before="1"/>
      </w:pPr>
      <w:proofErr w:type="spellStart"/>
      <w:r w:rsidRPr="00875E4D">
        <w:t>Advisory</w:t>
      </w:r>
      <w:proofErr w:type="spellEnd"/>
      <w:r w:rsidRPr="00875E4D">
        <w:t xml:space="preserve"> board </w:t>
      </w:r>
      <w:proofErr w:type="spellStart"/>
      <w:r w:rsidRPr="00875E4D">
        <w:t>members</w:t>
      </w:r>
      <w:proofErr w:type="spellEnd"/>
      <w:r w:rsidRPr="00875E4D">
        <w:t xml:space="preserve"> </w:t>
      </w:r>
      <w:proofErr w:type="spellStart"/>
      <w:r w:rsidRPr="00875E4D">
        <w:t>and</w:t>
      </w:r>
      <w:proofErr w:type="spellEnd"/>
      <w:r w:rsidRPr="00875E4D">
        <w:t xml:space="preserve"> </w:t>
      </w:r>
      <w:proofErr w:type="spellStart"/>
      <w:r w:rsidRPr="00875E4D">
        <w:t>department</w:t>
      </w:r>
      <w:proofErr w:type="spellEnd"/>
      <w:r w:rsidRPr="00875E4D">
        <w:t xml:space="preserve"> </w:t>
      </w:r>
      <w:proofErr w:type="spellStart"/>
      <w:r w:rsidRPr="00875E4D">
        <w:t>lecturers</w:t>
      </w:r>
      <w:proofErr w:type="spellEnd"/>
      <w:r w:rsidRPr="00875E4D">
        <w:t xml:space="preserve"> </w:t>
      </w:r>
      <w:proofErr w:type="spellStart"/>
      <w:r w:rsidRPr="00875E4D">
        <w:t>expressed</w:t>
      </w:r>
      <w:proofErr w:type="spellEnd"/>
      <w:r w:rsidRPr="00875E4D">
        <w:t xml:space="preserve"> </w:t>
      </w:r>
      <w:proofErr w:type="spellStart"/>
      <w:r w:rsidRPr="00875E4D">
        <w:t>that</w:t>
      </w:r>
      <w:proofErr w:type="spellEnd"/>
      <w:r w:rsidRPr="00875E4D">
        <w:t xml:space="preserve"> </w:t>
      </w:r>
      <w:proofErr w:type="spellStart"/>
      <w:r w:rsidRPr="00875E4D">
        <w:t>joint</w:t>
      </w:r>
      <w:proofErr w:type="spellEnd"/>
      <w:r w:rsidRPr="00875E4D">
        <w:t xml:space="preserve"> </w:t>
      </w:r>
      <w:proofErr w:type="spellStart"/>
      <w:r w:rsidRPr="00875E4D">
        <w:t>groups</w:t>
      </w:r>
      <w:proofErr w:type="spellEnd"/>
      <w:r w:rsidRPr="00875E4D">
        <w:t xml:space="preserve"> </w:t>
      </w:r>
      <w:proofErr w:type="spellStart"/>
      <w:r w:rsidRPr="00875E4D">
        <w:t>could</w:t>
      </w:r>
      <w:proofErr w:type="spellEnd"/>
      <w:r w:rsidRPr="00875E4D">
        <w:t xml:space="preserve"> be </w:t>
      </w:r>
      <w:proofErr w:type="spellStart"/>
      <w:r w:rsidRPr="00875E4D">
        <w:t>established</w:t>
      </w:r>
      <w:proofErr w:type="spellEnd"/>
      <w:r w:rsidRPr="00875E4D">
        <w:t xml:space="preserve"> </w:t>
      </w:r>
      <w:proofErr w:type="spellStart"/>
      <w:r w:rsidRPr="00875E4D">
        <w:t>and</w:t>
      </w:r>
      <w:proofErr w:type="spellEnd"/>
      <w:r w:rsidRPr="00875E4D">
        <w:t xml:space="preserve"> </w:t>
      </w:r>
      <w:proofErr w:type="spellStart"/>
      <w:r w:rsidRPr="00875E4D">
        <w:t>joint</w:t>
      </w:r>
      <w:proofErr w:type="spellEnd"/>
      <w:r w:rsidRPr="00875E4D">
        <w:t xml:space="preserve"> </w:t>
      </w:r>
      <w:proofErr w:type="spellStart"/>
      <w:r w:rsidRPr="00875E4D">
        <w:t>projects</w:t>
      </w:r>
      <w:proofErr w:type="spellEnd"/>
      <w:r w:rsidRPr="00875E4D">
        <w:t xml:space="preserve"> </w:t>
      </w:r>
      <w:proofErr w:type="spellStart"/>
      <w:r w:rsidRPr="00875E4D">
        <w:t>could</w:t>
      </w:r>
      <w:proofErr w:type="spellEnd"/>
      <w:r w:rsidRPr="00875E4D">
        <w:t xml:space="preserve"> be </w:t>
      </w:r>
      <w:proofErr w:type="spellStart"/>
      <w:r w:rsidRPr="00875E4D">
        <w:t>planned</w:t>
      </w:r>
      <w:proofErr w:type="spellEnd"/>
      <w:r w:rsidRPr="00875E4D">
        <w:t xml:space="preserve"> </w:t>
      </w:r>
      <w:proofErr w:type="spellStart"/>
      <w:r w:rsidRPr="00875E4D">
        <w:t>to</w:t>
      </w:r>
      <w:proofErr w:type="spellEnd"/>
      <w:r w:rsidRPr="00875E4D">
        <w:t xml:space="preserve"> </w:t>
      </w:r>
      <w:proofErr w:type="spellStart"/>
      <w:r w:rsidRPr="00875E4D">
        <w:t>strengthen</w:t>
      </w:r>
      <w:proofErr w:type="spellEnd"/>
      <w:r w:rsidRPr="00875E4D">
        <w:t xml:space="preserve"> </w:t>
      </w:r>
      <w:proofErr w:type="spellStart"/>
      <w:r w:rsidRPr="00875E4D">
        <w:t>mutual</w:t>
      </w:r>
      <w:proofErr w:type="spellEnd"/>
      <w:r w:rsidRPr="00875E4D">
        <w:t xml:space="preserve"> </w:t>
      </w:r>
      <w:proofErr w:type="spellStart"/>
      <w:r w:rsidRPr="00875E4D">
        <w:t>communication</w:t>
      </w:r>
      <w:proofErr w:type="spellEnd"/>
      <w:r w:rsidRPr="00875E4D">
        <w:t>.</w:t>
      </w:r>
    </w:p>
    <w:p w14:paraId="236754E3" w14:textId="77777777" w:rsidR="00875E4D" w:rsidRDefault="00875E4D" w:rsidP="00875E4D">
      <w:pPr>
        <w:pStyle w:val="ListeParagraf"/>
      </w:pPr>
    </w:p>
    <w:p w14:paraId="53C388BB" w14:textId="1FB14915" w:rsidR="00874AA7" w:rsidRDefault="00875E4D" w:rsidP="00875E4D">
      <w:pPr>
        <w:pStyle w:val="ListeParagraf"/>
        <w:numPr>
          <w:ilvl w:val="0"/>
          <w:numId w:val="1"/>
        </w:numPr>
        <w:tabs>
          <w:tab w:val="left" w:pos="567"/>
        </w:tabs>
        <w:spacing w:before="1"/>
      </w:pPr>
      <w:r w:rsidRPr="00875E4D">
        <w:rPr>
          <w:w w:val="90"/>
        </w:rPr>
        <w:t xml:space="preserve">On </w:t>
      </w:r>
      <w:proofErr w:type="spellStart"/>
      <w:r w:rsidRPr="00875E4D">
        <w:rPr>
          <w:w w:val="90"/>
        </w:rPr>
        <w:t>the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next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meeting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date</w:t>
      </w:r>
      <w:proofErr w:type="spellEnd"/>
      <w:r w:rsidRPr="00875E4D">
        <w:rPr>
          <w:w w:val="90"/>
        </w:rPr>
        <w:t xml:space="preserve">, it </w:t>
      </w:r>
      <w:proofErr w:type="spellStart"/>
      <w:r w:rsidRPr="00875E4D">
        <w:rPr>
          <w:w w:val="90"/>
        </w:rPr>
        <w:t>was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determined</w:t>
      </w:r>
      <w:proofErr w:type="spellEnd"/>
      <w:r w:rsidRPr="00875E4D">
        <w:rPr>
          <w:w w:val="90"/>
        </w:rPr>
        <w:t xml:space="preserve"> as </w:t>
      </w:r>
      <w:proofErr w:type="spellStart"/>
      <w:r w:rsidRPr="00875E4D">
        <w:rPr>
          <w:w w:val="90"/>
        </w:rPr>
        <w:t>the</w:t>
      </w:r>
      <w:proofErr w:type="spellEnd"/>
      <w:r w:rsidRPr="00875E4D">
        <w:rPr>
          <w:w w:val="90"/>
        </w:rPr>
        <w:t xml:space="preserve"> main </w:t>
      </w:r>
      <w:proofErr w:type="spellStart"/>
      <w:r w:rsidRPr="00875E4D">
        <w:rPr>
          <w:w w:val="90"/>
        </w:rPr>
        <w:t>agenda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item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to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receive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suggestions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about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new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programs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and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lesson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plans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that</w:t>
      </w:r>
      <w:proofErr w:type="spellEnd"/>
      <w:r w:rsidRPr="00875E4D">
        <w:rPr>
          <w:w w:val="90"/>
        </w:rPr>
        <w:t xml:space="preserve"> can </w:t>
      </w:r>
      <w:proofErr w:type="spellStart"/>
      <w:r w:rsidRPr="00875E4D">
        <w:rPr>
          <w:w w:val="90"/>
        </w:rPr>
        <w:t>contribute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to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the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development</w:t>
      </w:r>
      <w:proofErr w:type="spellEnd"/>
      <w:r w:rsidRPr="00875E4D">
        <w:rPr>
          <w:w w:val="90"/>
        </w:rPr>
        <w:t xml:space="preserve"> of </w:t>
      </w:r>
      <w:proofErr w:type="spellStart"/>
      <w:r w:rsidRPr="00875E4D">
        <w:rPr>
          <w:w w:val="90"/>
        </w:rPr>
        <w:t>our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region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within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our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Faculty</w:t>
      </w:r>
      <w:proofErr w:type="spellEnd"/>
      <w:r w:rsidRPr="00875E4D">
        <w:rPr>
          <w:w w:val="90"/>
        </w:rPr>
        <w:t>.</w:t>
      </w:r>
    </w:p>
    <w:p w14:paraId="01BAA684" w14:textId="77777777" w:rsidR="00875E4D" w:rsidRDefault="00875E4D">
      <w:pPr>
        <w:pStyle w:val="GvdeMetni"/>
        <w:ind w:left="501"/>
        <w:jc w:val="both"/>
        <w:rPr>
          <w:w w:val="90"/>
        </w:rPr>
      </w:pPr>
    </w:p>
    <w:p w14:paraId="7B5E0CA5" w14:textId="77777777" w:rsidR="00875E4D" w:rsidRPr="00875E4D" w:rsidRDefault="00875E4D" w:rsidP="00875E4D">
      <w:pPr>
        <w:pStyle w:val="GvdeMetni"/>
        <w:jc w:val="both"/>
        <w:rPr>
          <w:w w:val="90"/>
        </w:rPr>
      </w:pPr>
      <w:proofErr w:type="spellStart"/>
      <w:r w:rsidRPr="00875E4D">
        <w:rPr>
          <w:w w:val="90"/>
        </w:rPr>
        <w:t>The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meeting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was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completed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after</w:t>
      </w:r>
      <w:proofErr w:type="spellEnd"/>
      <w:r w:rsidRPr="00875E4D">
        <w:rPr>
          <w:w w:val="90"/>
        </w:rPr>
        <w:t xml:space="preserve"> </w:t>
      </w:r>
      <w:proofErr w:type="spellStart"/>
      <w:r w:rsidRPr="00875E4D">
        <w:rPr>
          <w:w w:val="90"/>
        </w:rPr>
        <w:t>the</w:t>
      </w:r>
      <w:proofErr w:type="spellEnd"/>
      <w:r w:rsidRPr="00875E4D">
        <w:rPr>
          <w:w w:val="90"/>
        </w:rPr>
        <w:t xml:space="preserve"> general </w:t>
      </w:r>
      <w:proofErr w:type="spellStart"/>
      <w:r w:rsidRPr="00875E4D">
        <w:rPr>
          <w:w w:val="90"/>
        </w:rPr>
        <w:t>evaluation</w:t>
      </w:r>
      <w:proofErr w:type="spellEnd"/>
      <w:r w:rsidRPr="00875E4D">
        <w:rPr>
          <w:w w:val="90"/>
        </w:rPr>
        <w:t>.</w:t>
      </w:r>
    </w:p>
    <w:p w14:paraId="0F61538A" w14:textId="6F00C5C5" w:rsidR="00874AA7" w:rsidRDefault="00874AA7" w:rsidP="00875E4D">
      <w:pPr>
        <w:pStyle w:val="GvdeMetni"/>
        <w:ind w:left="501"/>
        <w:jc w:val="both"/>
      </w:pPr>
    </w:p>
    <w:sectPr w:rsidR="00874AA7">
      <w:type w:val="continuous"/>
      <w:pgSz w:w="11910" w:h="16840"/>
      <w:pgMar w:top="16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E07E2"/>
    <w:multiLevelType w:val="hybridMultilevel"/>
    <w:tmpl w:val="483A578E"/>
    <w:lvl w:ilvl="0" w:tplc="041F000F">
      <w:start w:val="1"/>
      <w:numFmt w:val="decimal"/>
      <w:lvlText w:val="%1.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4CC3E06"/>
    <w:multiLevelType w:val="hybridMultilevel"/>
    <w:tmpl w:val="5CD84706"/>
    <w:lvl w:ilvl="0" w:tplc="036E08A6">
      <w:start w:val="1"/>
      <w:numFmt w:val="decimal"/>
      <w:lvlText w:val="%1-"/>
      <w:lvlJc w:val="left"/>
      <w:pPr>
        <w:ind w:left="34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1EBA2C60">
      <w:numFmt w:val="bullet"/>
      <w:lvlText w:val="•"/>
      <w:lvlJc w:val="left"/>
      <w:pPr>
        <w:ind w:left="1241" w:hanging="201"/>
      </w:pPr>
      <w:rPr>
        <w:rFonts w:hint="default"/>
        <w:lang w:val="tr-TR" w:eastAsia="en-US" w:bidi="ar-SA"/>
      </w:rPr>
    </w:lvl>
    <w:lvl w:ilvl="2" w:tplc="DB20DD76">
      <w:numFmt w:val="bullet"/>
      <w:lvlText w:val="•"/>
      <w:lvlJc w:val="left"/>
      <w:pPr>
        <w:ind w:left="2143" w:hanging="201"/>
      </w:pPr>
      <w:rPr>
        <w:rFonts w:hint="default"/>
        <w:lang w:val="tr-TR" w:eastAsia="en-US" w:bidi="ar-SA"/>
      </w:rPr>
    </w:lvl>
    <w:lvl w:ilvl="3" w:tplc="8F46F674">
      <w:numFmt w:val="bullet"/>
      <w:lvlText w:val="•"/>
      <w:lvlJc w:val="left"/>
      <w:pPr>
        <w:ind w:left="3044" w:hanging="201"/>
      </w:pPr>
      <w:rPr>
        <w:rFonts w:hint="default"/>
        <w:lang w:val="tr-TR" w:eastAsia="en-US" w:bidi="ar-SA"/>
      </w:rPr>
    </w:lvl>
    <w:lvl w:ilvl="4" w:tplc="597A0900">
      <w:numFmt w:val="bullet"/>
      <w:lvlText w:val="•"/>
      <w:lvlJc w:val="left"/>
      <w:pPr>
        <w:ind w:left="3946" w:hanging="201"/>
      </w:pPr>
      <w:rPr>
        <w:rFonts w:hint="default"/>
        <w:lang w:val="tr-TR" w:eastAsia="en-US" w:bidi="ar-SA"/>
      </w:rPr>
    </w:lvl>
    <w:lvl w:ilvl="5" w:tplc="B008CFA0">
      <w:numFmt w:val="bullet"/>
      <w:lvlText w:val="•"/>
      <w:lvlJc w:val="left"/>
      <w:pPr>
        <w:ind w:left="4848" w:hanging="201"/>
      </w:pPr>
      <w:rPr>
        <w:rFonts w:hint="default"/>
        <w:lang w:val="tr-TR" w:eastAsia="en-US" w:bidi="ar-SA"/>
      </w:rPr>
    </w:lvl>
    <w:lvl w:ilvl="6" w:tplc="AC3277F4">
      <w:numFmt w:val="bullet"/>
      <w:lvlText w:val="•"/>
      <w:lvlJc w:val="left"/>
      <w:pPr>
        <w:ind w:left="5749" w:hanging="201"/>
      </w:pPr>
      <w:rPr>
        <w:rFonts w:hint="default"/>
        <w:lang w:val="tr-TR" w:eastAsia="en-US" w:bidi="ar-SA"/>
      </w:rPr>
    </w:lvl>
    <w:lvl w:ilvl="7" w:tplc="2E2807D6">
      <w:numFmt w:val="bullet"/>
      <w:lvlText w:val="•"/>
      <w:lvlJc w:val="left"/>
      <w:pPr>
        <w:ind w:left="6651" w:hanging="201"/>
      </w:pPr>
      <w:rPr>
        <w:rFonts w:hint="default"/>
        <w:lang w:val="tr-TR" w:eastAsia="en-US" w:bidi="ar-SA"/>
      </w:rPr>
    </w:lvl>
    <w:lvl w:ilvl="8" w:tplc="10062336">
      <w:numFmt w:val="bullet"/>
      <w:lvlText w:val="•"/>
      <w:lvlJc w:val="left"/>
      <w:pPr>
        <w:ind w:left="7553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52710D99"/>
    <w:multiLevelType w:val="hybridMultilevel"/>
    <w:tmpl w:val="BBB8FE5A"/>
    <w:lvl w:ilvl="0" w:tplc="4E1639DC">
      <w:start w:val="1"/>
      <w:numFmt w:val="decimal"/>
      <w:lvlText w:val="%1-"/>
      <w:lvlJc w:val="left"/>
      <w:pPr>
        <w:ind w:left="568" w:hanging="428"/>
      </w:pPr>
      <w:rPr>
        <w:rFonts w:hint="default"/>
        <w:spacing w:val="0"/>
        <w:w w:val="91"/>
        <w:lang w:val="tr-TR" w:eastAsia="en-US" w:bidi="ar-SA"/>
      </w:rPr>
    </w:lvl>
    <w:lvl w:ilvl="1" w:tplc="10E0BBFC">
      <w:numFmt w:val="bullet"/>
      <w:lvlText w:val="•"/>
      <w:lvlJc w:val="left"/>
      <w:pPr>
        <w:ind w:left="1439" w:hanging="428"/>
      </w:pPr>
      <w:rPr>
        <w:rFonts w:hint="default"/>
        <w:lang w:val="tr-TR" w:eastAsia="en-US" w:bidi="ar-SA"/>
      </w:rPr>
    </w:lvl>
    <w:lvl w:ilvl="2" w:tplc="5F8E55FC">
      <w:numFmt w:val="bullet"/>
      <w:lvlText w:val="•"/>
      <w:lvlJc w:val="left"/>
      <w:pPr>
        <w:ind w:left="2319" w:hanging="428"/>
      </w:pPr>
      <w:rPr>
        <w:rFonts w:hint="default"/>
        <w:lang w:val="tr-TR" w:eastAsia="en-US" w:bidi="ar-SA"/>
      </w:rPr>
    </w:lvl>
    <w:lvl w:ilvl="3" w:tplc="FAE27D64">
      <w:numFmt w:val="bullet"/>
      <w:lvlText w:val="•"/>
      <w:lvlJc w:val="left"/>
      <w:pPr>
        <w:ind w:left="3198" w:hanging="428"/>
      </w:pPr>
      <w:rPr>
        <w:rFonts w:hint="default"/>
        <w:lang w:val="tr-TR" w:eastAsia="en-US" w:bidi="ar-SA"/>
      </w:rPr>
    </w:lvl>
    <w:lvl w:ilvl="4" w:tplc="DEF263C0">
      <w:numFmt w:val="bullet"/>
      <w:lvlText w:val="•"/>
      <w:lvlJc w:val="left"/>
      <w:pPr>
        <w:ind w:left="4078" w:hanging="428"/>
      </w:pPr>
      <w:rPr>
        <w:rFonts w:hint="default"/>
        <w:lang w:val="tr-TR" w:eastAsia="en-US" w:bidi="ar-SA"/>
      </w:rPr>
    </w:lvl>
    <w:lvl w:ilvl="5" w:tplc="2F46D9A4">
      <w:numFmt w:val="bullet"/>
      <w:lvlText w:val="•"/>
      <w:lvlJc w:val="left"/>
      <w:pPr>
        <w:ind w:left="4958" w:hanging="428"/>
      </w:pPr>
      <w:rPr>
        <w:rFonts w:hint="default"/>
        <w:lang w:val="tr-TR" w:eastAsia="en-US" w:bidi="ar-SA"/>
      </w:rPr>
    </w:lvl>
    <w:lvl w:ilvl="6" w:tplc="2B76C04A">
      <w:numFmt w:val="bullet"/>
      <w:lvlText w:val="•"/>
      <w:lvlJc w:val="left"/>
      <w:pPr>
        <w:ind w:left="5837" w:hanging="428"/>
      </w:pPr>
      <w:rPr>
        <w:rFonts w:hint="default"/>
        <w:lang w:val="tr-TR" w:eastAsia="en-US" w:bidi="ar-SA"/>
      </w:rPr>
    </w:lvl>
    <w:lvl w:ilvl="7" w:tplc="5F1C4016">
      <w:numFmt w:val="bullet"/>
      <w:lvlText w:val="•"/>
      <w:lvlJc w:val="left"/>
      <w:pPr>
        <w:ind w:left="6717" w:hanging="428"/>
      </w:pPr>
      <w:rPr>
        <w:rFonts w:hint="default"/>
        <w:lang w:val="tr-TR" w:eastAsia="en-US" w:bidi="ar-SA"/>
      </w:rPr>
    </w:lvl>
    <w:lvl w:ilvl="8" w:tplc="E218349A">
      <w:numFmt w:val="bullet"/>
      <w:lvlText w:val="•"/>
      <w:lvlJc w:val="left"/>
      <w:pPr>
        <w:ind w:left="7597" w:hanging="428"/>
      </w:pPr>
      <w:rPr>
        <w:rFonts w:hint="default"/>
        <w:lang w:val="tr-TR" w:eastAsia="en-US" w:bidi="ar-SA"/>
      </w:rPr>
    </w:lvl>
  </w:abstractNum>
  <w:num w:numId="1" w16cid:durableId="1278372477">
    <w:abstractNumId w:val="2"/>
  </w:num>
  <w:num w:numId="2" w16cid:durableId="889075388">
    <w:abstractNumId w:val="1"/>
  </w:num>
  <w:num w:numId="3" w16cid:durableId="109644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AA7"/>
    <w:rsid w:val="00874AA7"/>
    <w:rsid w:val="00875E4D"/>
    <w:rsid w:val="00B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BD7A0"/>
  <w15:docId w15:val="{8244C7A6-43D2-2546-A18D-24EA32B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67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2" w:lineRule="exact"/>
      <w:ind w:right="6"/>
      <w:jc w:val="center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NEJLET KILIÇ</dc:creator>
  <cp:lastModifiedBy>ŞULE BAYRAK</cp:lastModifiedBy>
  <cp:revision>2</cp:revision>
  <dcterms:created xsi:type="dcterms:W3CDTF">2025-05-30T11:49:00Z</dcterms:created>
  <dcterms:modified xsi:type="dcterms:W3CDTF">2025-05-30T11:57:00Z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