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237547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E94AF8" w:rsidRDefault="00E94AF8" w:rsidP="00237547">
            <w:pPr>
              <w:spacing w:after="0" w:line="360" w:lineRule="auto"/>
              <w:ind w:right="62"/>
              <w:jc w:val="center"/>
            </w:pPr>
            <w:r>
              <w:rPr>
                <w:b/>
                <w:color w:val="000000"/>
              </w:rPr>
              <w:t xml:space="preserve">KURUM İÇİ VE KURUMLAR ARASI GEÇİŞ </w:t>
            </w:r>
          </w:p>
          <w:p w:rsidR="00E94AF8" w:rsidRDefault="00E94AF8" w:rsidP="00237547">
            <w:pPr>
              <w:spacing w:after="0" w:line="360" w:lineRule="auto"/>
              <w:ind w:right="65"/>
              <w:jc w:val="center"/>
            </w:pPr>
            <w:r>
              <w:rPr>
                <w:b/>
                <w:color w:val="000000"/>
              </w:rPr>
              <w:t xml:space="preserve">DEĞERLENDİRME KOMİSYONU  </w:t>
            </w:r>
          </w:p>
          <w:p w:rsidR="00951133" w:rsidRDefault="00E94AF8" w:rsidP="00237547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2456FC">
              <w:rPr>
                <w:color w:val="000000"/>
              </w:rPr>
              <w:t>0</w:t>
            </w:r>
            <w:r w:rsidR="00605FFF">
              <w:rPr>
                <w:color w:val="000000"/>
              </w:rPr>
              <w:t>8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237547" w:rsidP="004F61AD">
            <w:pPr>
              <w:spacing w:after="0"/>
              <w:ind w:left="0" w:firstLine="0"/>
            </w:pPr>
            <w:r>
              <w:rPr>
                <w:color w:val="000000"/>
              </w:rPr>
              <w:t>1</w:t>
            </w:r>
            <w:bookmarkStart w:id="0" w:name="_GoBack"/>
            <w:bookmarkEnd w:id="0"/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48" w:type="dxa"/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10065"/>
      </w:tblGrid>
      <w:tr w:rsidR="00BB1193" w:rsidTr="008A19C4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</w:t>
            </w:r>
          </w:p>
        </w:tc>
      </w:tr>
      <w:tr w:rsidR="00BB1193" w:rsidTr="008A19C4">
        <w:trPr>
          <w:trHeight w:val="81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right="48" w:firstLine="0"/>
              <w:jc w:val="both"/>
            </w:pPr>
            <w:r>
              <w:rPr>
                <w:color w:val="000000"/>
              </w:rPr>
              <w:t xml:space="preserve">Yükseköğretim Kalite Kurulu tarafından belirlenen usul ve esaslar ile üniversitenin ve fakültenin stratejik planı ve hedefleri doğrultusunda kalite geliştirme çalışmalarını yürütmek ve sonuçlarını bölüm faaliyet raporu şeklinde hazırlayarak faaliyet göstermek. </w:t>
            </w:r>
          </w:p>
        </w:tc>
      </w:tr>
      <w:tr w:rsidR="00BB1193" w:rsidTr="008A19C4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Üstü </w:t>
            </w:r>
          </w:p>
        </w:tc>
      </w:tr>
      <w:tr w:rsidR="00BB1193" w:rsidTr="008A19C4">
        <w:trPr>
          <w:trHeight w:val="2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firstLine="0"/>
            </w:pPr>
            <w:r>
              <w:rPr>
                <w:color w:val="000000"/>
              </w:rPr>
              <w:t xml:space="preserve">Bölüm Başkanı </w:t>
            </w:r>
          </w:p>
        </w:tc>
      </w:tr>
      <w:tr w:rsidR="00BB1193" w:rsidTr="008A19C4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Vekili </w:t>
            </w:r>
          </w:p>
        </w:tc>
      </w:tr>
      <w:tr w:rsidR="00BB1193" w:rsidTr="008A19C4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Komisyon Başkanı </w:t>
            </w:r>
          </w:p>
        </w:tc>
      </w:tr>
      <w:tr w:rsidR="00BB1193" w:rsidTr="008A19C4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Nitelikler </w:t>
            </w:r>
          </w:p>
        </w:tc>
      </w:tr>
      <w:tr w:rsidR="00BB1193" w:rsidTr="008A19C4">
        <w:trPr>
          <w:trHeight w:val="5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86" w:right="3957" w:firstLine="0"/>
              <w:rPr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>Görevin gerektirdiği ilgili yönetmelik/yönergeleri bilmek,</w:t>
            </w:r>
          </w:p>
          <w:p w:rsidR="00BB1193" w:rsidRDefault="00BB1193" w:rsidP="008A19C4">
            <w:pPr>
              <w:spacing w:after="0"/>
              <w:ind w:left="86" w:right="3957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Gerekli bilgisayar programlarının kullanımını bilmek. </w:t>
            </w:r>
          </w:p>
        </w:tc>
      </w:tr>
      <w:tr w:rsidR="00BB1193" w:rsidTr="008A19C4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BB1193" w:rsidTr="008A19C4">
        <w:trPr>
          <w:trHeight w:val="5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color w:val="000000"/>
              </w:rPr>
              <w:t xml:space="preserve">Yükseköğretim Kalite Güvencesi ve Yükseköğretim Kalite Kurulu Yönetmeliği </w:t>
            </w:r>
          </w:p>
          <w:p w:rsidR="00BB1193" w:rsidRDefault="00BB1193" w:rsidP="008A19C4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color w:val="000000"/>
              </w:rPr>
              <w:t xml:space="preserve">Bandırma Onyedi Eylül Üniversitesi Kalite Güvencesi Sistemi Yönergesi  </w:t>
            </w:r>
          </w:p>
        </w:tc>
      </w:tr>
      <w:tr w:rsidR="00BB1193" w:rsidTr="008A19C4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BB1193" w:rsidTr="008A19C4">
        <w:trPr>
          <w:trHeight w:val="442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numPr>
                <w:ilvl w:val="0"/>
                <w:numId w:val="20"/>
              </w:numPr>
              <w:spacing w:after="44"/>
              <w:ind w:hanging="360"/>
            </w:pPr>
            <w:r>
              <w:rPr>
                <w:color w:val="000000"/>
              </w:rPr>
              <w:t xml:space="preserve">Üniversitenin ve fakültenin stratejik planı ve hedefleri doğrultusunda, bölümün akreditasyon ve kalite geliştirme çalışmalarına destek vermek, katılmak ve bu çalışmaların yürütülmesini sağlamak, </w:t>
            </w:r>
          </w:p>
          <w:p w:rsidR="00BB1193" w:rsidRDefault="00BB1193" w:rsidP="008A19C4">
            <w:pPr>
              <w:numPr>
                <w:ilvl w:val="0"/>
                <w:numId w:val="20"/>
              </w:numPr>
              <w:spacing w:after="46" w:line="239" w:lineRule="auto"/>
              <w:ind w:hanging="360"/>
            </w:pPr>
            <w:r>
              <w:rPr>
                <w:color w:val="000000"/>
              </w:rPr>
              <w:t xml:space="preserve">Üniversitenin ve fakültenin stratejik ve akademik değerlendirme, planlama, kalite geliştirme ve kalite düzeylerinin değerlendirilmesi çalışmaları ile ilgili yapılacak her türlü düzenleme ve çalışmaya destek vermek, </w:t>
            </w:r>
          </w:p>
          <w:p w:rsidR="00BB1193" w:rsidRDefault="00BB1193" w:rsidP="008A19C4">
            <w:pPr>
              <w:numPr>
                <w:ilvl w:val="0"/>
                <w:numId w:val="20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Bölüme ait göstergeleri tespit etmek ve bu kapsamda yapılacak çalışmaları Kalite Koordinatörlüğü tarafından belirlenen usul ve esaslar doğrultusunda yürütmek, </w:t>
            </w:r>
          </w:p>
          <w:p w:rsidR="00BB1193" w:rsidRDefault="00BB1193" w:rsidP="008A19C4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İç ve dış kalite standartlarına uygun olacak şekilde kalite güvence sisteminin çalışmalarını yürütmek, </w:t>
            </w:r>
          </w:p>
          <w:p w:rsidR="00BB1193" w:rsidRDefault="00BB1193" w:rsidP="008A19C4">
            <w:pPr>
              <w:numPr>
                <w:ilvl w:val="0"/>
                <w:numId w:val="20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değerlendirme ve kalite geliştirme çalışmalarının sonuçlarını içeren yıllık bölüm faaliyet raporunu hazırlamak ve gerektiğinde birim kalite komisyonuna sunmak, </w:t>
            </w:r>
          </w:p>
          <w:p w:rsidR="00BB1193" w:rsidRDefault="00BB1193" w:rsidP="008A19C4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Kalite standartları çalışmaları çerçevesinde Kalite Koordinatörlüğü ile koordineli çalışmak, </w:t>
            </w:r>
          </w:p>
          <w:p w:rsidR="00BB1193" w:rsidRDefault="00BB1193" w:rsidP="008A19C4">
            <w:pPr>
              <w:numPr>
                <w:ilvl w:val="0"/>
                <w:numId w:val="20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BB1193" w:rsidRDefault="00BB1193" w:rsidP="008A19C4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BB1193" w:rsidRDefault="00BB1193" w:rsidP="008A19C4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BB1193" w:rsidRDefault="00BB1193" w:rsidP="008A19C4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BB1193" w:rsidTr="008A19C4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spacing w:after="0"/>
              <w:ind w:left="0" w:firstLine="0"/>
            </w:pPr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BB1193" w:rsidTr="008A19C4">
        <w:trPr>
          <w:trHeight w:val="139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93" w:rsidRDefault="00BB1193" w:rsidP="008A19C4">
            <w:pPr>
              <w:numPr>
                <w:ilvl w:val="0"/>
                <w:numId w:val="21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BB1193" w:rsidRDefault="00BB1193" w:rsidP="008A19C4">
            <w:pPr>
              <w:numPr>
                <w:ilvl w:val="0"/>
                <w:numId w:val="21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BB1193" w:rsidRDefault="00BB1193" w:rsidP="008A19C4">
            <w:pPr>
              <w:numPr>
                <w:ilvl w:val="0"/>
                <w:numId w:val="21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</w:tc>
      </w:tr>
    </w:tbl>
    <w:p w:rsidR="004F61AD" w:rsidRDefault="004F61AD" w:rsidP="004F61AD">
      <w:pPr>
        <w:spacing w:after="0" w:line="240" w:lineRule="auto"/>
        <w:ind w:left="0" w:firstLine="0"/>
      </w:pPr>
    </w:p>
    <w:p w:rsidR="002456FC" w:rsidRDefault="002456FC" w:rsidP="004F61AD">
      <w:pPr>
        <w:spacing w:after="0" w:line="240" w:lineRule="auto"/>
        <w:ind w:left="0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250"/>
        <w:gridCol w:w="3418"/>
      </w:tblGrid>
      <w:tr w:rsidR="00951133" w:rsidTr="002456FC">
        <w:trPr>
          <w:trHeight w:val="505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2456FC">
        <w:trPr>
          <w:trHeight w:val="328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BB1193" w:rsidRDefault="00401E85" w:rsidP="00BB1193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  <w:r>
        <w:t xml:space="preserve"> </w:t>
      </w:r>
    </w:p>
    <w:sectPr w:rsidR="00BB1193" w:rsidSect="002456FC">
      <w:pgSz w:w="11906" w:h="16838"/>
      <w:pgMar w:top="709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6566B"/>
    <w:multiLevelType w:val="hybridMultilevel"/>
    <w:tmpl w:val="3E325FE4"/>
    <w:lvl w:ilvl="0" w:tplc="1054E71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CE9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1D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0AC7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8F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E7ED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E2F1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90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EA0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E12A2"/>
    <w:multiLevelType w:val="hybridMultilevel"/>
    <w:tmpl w:val="EEE465FC"/>
    <w:lvl w:ilvl="0" w:tplc="10920D1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02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FE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2CF3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2C28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216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4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046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EC4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7633E1"/>
    <w:multiLevelType w:val="hybridMultilevel"/>
    <w:tmpl w:val="DE1699CA"/>
    <w:lvl w:ilvl="0" w:tplc="603E932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D54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286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B4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A40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2DDD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F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9C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E3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C50A9D"/>
    <w:multiLevelType w:val="hybridMultilevel"/>
    <w:tmpl w:val="D6B6BC7E"/>
    <w:lvl w:ilvl="0" w:tplc="B0B0E8D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1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9F5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5CF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F76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0378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72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A161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CEC8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A31F01"/>
    <w:multiLevelType w:val="hybridMultilevel"/>
    <w:tmpl w:val="30208D12"/>
    <w:lvl w:ilvl="0" w:tplc="641866A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453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2A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06DF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E527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01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68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A46C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AB1E49"/>
    <w:multiLevelType w:val="hybridMultilevel"/>
    <w:tmpl w:val="0860CE6E"/>
    <w:lvl w:ilvl="0" w:tplc="EA02D2D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B8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981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5E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2AAA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363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8CB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16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557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5A0135"/>
    <w:multiLevelType w:val="hybridMultilevel"/>
    <w:tmpl w:val="FE94386A"/>
    <w:lvl w:ilvl="0" w:tplc="BDAACEE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492A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412C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AE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6838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A680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669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F33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48E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037696"/>
    <w:multiLevelType w:val="hybridMultilevel"/>
    <w:tmpl w:val="3942122E"/>
    <w:lvl w:ilvl="0" w:tplc="D1AE85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4A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22D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2C6E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245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E4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CEE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89A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6C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44727F"/>
    <w:multiLevelType w:val="hybridMultilevel"/>
    <w:tmpl w:val="723E464E"/>
    <w:lvl w:ilvl="0" w:tplc="6A06F0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9E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5C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E3B6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6BA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C394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6E9C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E00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E31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BD2C87"/>
    <w:multiLevelType w:val="hybridMultilevel"/>
    <w:tmpl w:val="F662CD18"/>
    <w:lvl w:ilvl="0" w:tplc="AD7E6B6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A9F2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820CC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6DFF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49F5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C9A6E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CBD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81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8CF8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20"/>
  </w:num>
  <w:num w:numId="6">
    <w:abstractNumId w:val="2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8"/>
  </w:num>
  <w:num w:numId="12">
    <w:abstractNumId w:val="2"/>
  </w:num>
  <w:num w:numId="13">
    <w:abstractNumId w:val="19"/>
  </w:num>
  <w:num w:numId="14">
    <w:abstractNumId w:val="3"/>
  </w:num>
  <w:num w:numId="15">
    <w:abstractNumId w:val="16"/>
  </w:num>
  <w:num w:numId="16">
    <w:abstractNumId w:val="1"/>
  </w:num>
  <w:num w:numId="17">
    <w:abstractNumId w:val="1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237547"/>
    <w:rsid w:val="002456FC"/>
    <w:rsid w:val="003B69DA"/>
    <w:rsid w:val="00401E85"/>
    <w:rsid w:val="004F61AD"/>
    <w:rsid w:val="005327E2"/>
    <w:rsid w:val="00605FFF"/>
    <w:rsid w:val="006C37D9"/>
    <w:rsid w:val="006C7EAD"/>
    <w:rsid w:val="0077320B"/>
    <w:rsid w:val="007F58B9"/>
    <w:rsid w:val="00872A65"/>
    <w:rsid w:val="00931103"/>
    <w:rsid w:val="00951133"/>
    <w:rsid w:val="00BB1193"/>
    <w:rsid w:val="00BE10F8"/>
    <w:rsid w:val="00E27D94"/>
    <w:rsid w:val="00E94AF8"/>
    <w:rsid w:val="00E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7CB5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17</cp:revision>
  <dcterms:created xsi:type="dcterms:W3CDTF">2025-02-14T12:38:00Z</dcterms:created>
  <dcterms:modified xsi:type="dcterms:W3CDTF">2025-10-16T07:44:00Z</dcterms:modified>
</cp:coreProperties>
</file>